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29A42" w14:textId="77777777" w:rsidR="001F275C" w:rsidRDefault="001F275C" w:rsidP="001F275C">
      <w:pPr>
        <w:tabs>
          <w:tab w:val="left" w:pos="7320"/>
        </w:tabs>
        <w:jc w:val="both"/>
        <w:rPr>
          <w:rFonts w:ascii="Times New Roman" w:hAnsi="Times New Roman" w:cs="Times New Roman"/>
          <w:sz w:val="28"/>
          <w:szCs w:val="28"/>
          <w:lang w:val="ro-RO"/>
        </w:rPr>
      </w:pPr>
      <w:r w:rsidRPr="00571348">
        <w:rPr>
          <w:rFonts w:ascii="Times New Roman" w:hAnsi="Times New Roman" w:cs="Times New Roman"/>
          <w:sz w:val="28"/>
          <w:szCs w:val="28"/>
          <w:lang w:val="ro-RO"/>
        </w:rPr>
        <w:t>GRADINITA CU PROGRAM PRELUNGIT SURA MICA</w:t>
      </w:r>
    </w:p>
    <w:p w14:paraId="371C72DB" w14:textId="68E437BE" w:rsidR="0023503C" w:rsidRPr="0023503C" w:rsidRDefault="0023503C" w:rsidP="0023503C">
      <w:pPr>
        <w:rPr>
          <w:rFonts w:asciiTheme="majorHAnsi" w:hAnsiTheme="majorHAnsi"/>
          <w:sz w:val="28"/>
          <w:szCs w:val="28"/>
          <w:lang w:val="fr-FR"/>
        </w:rPr>
      </w:pPr>
      <w:r w:rsidRPr="0023503C">
        <w:rPr>
          <w:rFonts w:asciiTheme="majorHAnsi" w:hAnsiTheme="majorHAnsi"/>
          <w:b/>
          <w:sz w:val="28"/>
          <w:szCs w:val="28"/>
          <w:lang w:val="fr-FR"/>
        </w:rPr>
        <w:t xml:space="preserve">Aria </w:t>
      </w:r>
      <w:proofErr w:type="spellStart"/>
      <w:proofErr w:type="gramStart"/>
      <w:r w:rsidRPr="0023503C">
        <w:rPr>
          <w:rFonts w:asciiTheme="majorHAnsi" w:hAnsiTheme="majorHAnsi"/>
          <w:b/>
          <w:sz w:val="28"/>
          <w:szCs w:val="28"/>
          <w:lang w:val="fr-FR"/>
        </w:rPr>
        <w:t>curriculară</w:t>
      </w:r>
      <w:proofErr w:type="spellEnd"/>
      <w:r w:rsidRPr="0023503C">
        <w:rPr>
          <w:rFonts w:asciiTheme="majorHAnsi" w:hAnsiTheme="majorHAnsi"/>
          <w:b/>
          <w:sz w:val="28"/>
          <w:szCs w:val="28"/>
          <w:lang w:val="fr-FR"/>
        </w:rPr>
        <w:t>:</w:t>
      </w:r>
      <w:proofErr w:type="gramEnd"/>
      <w:r w:rsidRPr="0023503C">
        <w:rPr>
          <w:rFonts w:asciiTheme="majorHAnsi" w:hAnsiTheme="majorHAnsi"/>
          <w:sz w:val="28"/>
          <w:szCs w:val="28"/>
          <w:lang w:val="fr-FR"/>
        </w:rPr>
        <w:t xml:space="preserve"> </w:t>
      </w:r>
      <w:r>
        <w:rPr>
          <w:rFonts w:asciiTheme="majorHAnsi" w:hAnsiTheme="majorHAnsi"/>
          <w:sz w:val="28"/>
          <w:szCs w:val="28"/>
          <w:lang w:val="fr-FR"/>
        </w:rPr>
        <w:t xml:space="preserve">Arte </w:t>
      </w:r>
      <w:proofErr w:type="spellStart"/>
      <w:r>
        <w:rPr>
          <w:rFonts w:asciiTheme="majorHAnsi" w:hAnsiTheme="majorHAnsi"/>
          <w:sz w:val="28"/>
          <w:szCs w:val="28"/>
          <w:lang w:val="fr-FR"/>
        </w:rPr>
        <w:t>plastice</w:t>
      </w:r>
      <w:proofErr w:type="spellEnd"/>
    </w:p>
    <w:p w14:paraId="596F024A" w14:textId="77777777" w:rsidR="0023503C" w:rsidRPr="0023503C" w:rsidRDefault="0023503C" w:rsidP="0023503C">
      <w:pPr>
        <w:rPr>
          <w:rFonts w:asciiTheme="majorHAnsi" w:hAnsiTheme="majorHAnsi"/>
          <w:sz w:val="28"/>
          <w:szCs w:val="28"/>
          <w:lang w:val="fr-FR"/>
        </w:rPr>
      </w:pPr>
      <w:proofErr w:type="spellStart"/>
      <w:r w:rsidRPr="0023503C">
        <w:rPr>
          <w:rFonts w:asciiTheme="majorHAnsi" w:hAnsiTheme="majorHAnsi"/>
          <w:b/>
          <w:sz w:val="28"/>
          <w:szCs w:val="28"/>
          <w:lang w:val="fr-FR"/>
        </w:rPr>
        <w:t>Perioada</w:t>
      </w:r>
      <w:proofErr w:type="spellEnd"/>
      <w:r w:rsidRPr="0023503C">
        <w:rPr>
          <w:rFonts w:asciiTheme="majorHAnsi" w:hAnsiTheme="majorHAnsi"/>
          <w:b/>
          <w:sz w:val="28"/>
          <w:szCs w:val="28"/>
          <w:lang w:val="fr-FR"/>
        </w:rPr>
        <w:t xml:space="preserve"> de </w:t>
      </w:r>
      <w:proofErr w:type="spellStart"/>
      <w:proofErr w:type="gramStart"/>
      <w:r w:rsidRPr="0023503C">
        <w:rPr>
          <w:rFonts w:asciiTheme="majorHAnsi" w:hAnsiTheme="majorHAnsi"/>
          <w:b/>
          <w:sz w:val="28"/>
          <w:szCs w:val="28"/>
          <w:lang w:val="fr-FR"/>
        </w:rPr>
        <w:t>desfășurare</w:t>
      </w:r>
      <w:proofErr w:type="spellEnd"/>
      <w:r w:rsidRPr="0023503C">
        <w:rPr>
          <w:rFonts w:asciiTheme="majorHAnsi" w:hAnsiTheme="majorHAnsi"/>
          <w:b/>
          <w:sz w:val="28"/>
          <w:szCs w:val="28"/>
          <w:lang w:val="fr-FR"/>
        </w:rPr>
        <w:t>:</w:t>
      </w:r>
      <w:proofErr w:type="gramEnd"/>
      <w:r w:rsidRPr="0023503C">
        <w:rPr>
          <w:rFonts w:asciiTheme="majorHAnsi" w:hAnsiTheme="majorHAnsi"/>
          <w:sz w:val="28"/>
          <w:szCs w:val="28"/>
          <w:lang w:val="fr-FR"/>
        </w:rPr>
        <w:t xml:space="preserve"> 08.01.2024 – 21.06.2024</w:t>
      </w:r>
    </w:p>
    <w:p w14:paraId="12B7BCB5" w14:textId="6D4C9E73" w:rsidR="0023503C" w:rsidRDefault="0023503C" w:rsidP="0023503C">
      <w:pPr>
        <w:rPr>
          <w:rFonts w:asciiTheme="majorHAnsi" w:hAnsiTheme="majorHAnsi"/>
          <w:sz w:val="28"/>
          <w:szCs w:val="28"/>
          <w:lang w:val="ro-RO"/>
        </w:rPr>
      </w:pPr>
      <w:r w:rsidRPr="00375F38">
        <w:rPr>
          <w:rFonts w:asciiTheme="majorHAnsi" w:hAnsiTheme="majorHAnsi"/>
          <w:b/>
          <w:sz w:val="28"/>
          <w:szCs w:val="28"/>
          <w:lang w:val="ro-RO"/>
        </w:rPr>
        <w:t>Grupe:</w:t>
      </w:r>
      <w:r w:rsidRPr="00375F38">
        <w:rPr>
          <w:rFonts w:asciiTheme="majorHAnsi" w:hAnsiTheme="majorHAnsi"/>
          <w:sz w:val="28"/>
          <w:szCs w:val="28"/>
          <w:lang w:val="ro-RO"/>
        </w:rPr>
        <w:t xml:space="preserve"> Nivelul </w:t>
      </w:r>
      <w:r>
        <w:rPr>
          <w:rFonts w:asciiTheme="majorHAnsi" w:hAnsiTheme="majorHAnsi"/>
          <w:sz w:val="28"/>
          <w:szCs w:val="28"/>
          <w:lang w:val="ro-RO"/>
        </w:rPr>
        <w:t xml:space="preserve"> 1 </w:t>
      </w:r>
      <w:r w:rsidRPr="00375F38">
        <w:rPr>
          <w:rFonts w:asciiTheme="majorHAnsi" w:hAnsiTheme="majorHAnsi"/>
          <w:sz w:val="28"/>
          <w:szCs w:val="28"/>
          <w:lang w:val="ro-RO"/>
        </w:rPr>
        <w:t>– grup</w:t>
      </w:r>
      <w:r>
        <w:rPr>
          <w:rFonts w:asciiTheme="majorHAnsi" w:hAnsiTheme="majorHAnsi"/>
          <w:sz w:val="28"/>
          <w:szCs w:val="28"/>
          <w:lang w:val="ro-RO"/>
        </w:rPr>
        <w:t>a mica - mijlocie</w:t>
      </w:r>
    </w:p>
    <w:p w14:paraId="277CFF54" w14:textId="77777777" w:rsidR="0023503C" w:rsidRDefault="0023503C" w:rsidP="0023503C">
      <w:pPr>
        <w:rPr>
          <w:rFonts w:asciiTheme="majorHAnsi" w:hAnsiTheme="majorHAnsi"/>
          <w:sz w:val="28"/>
          <w:szCs w:val="28"/>
          <w:lang w:val="ro-RO"/>
        </w:rPr>
      </w:pPr>
      <w:r>
        <w:rPr>
          <w:rFonts w:asciiTheme="majorHAnsi" w:hAnsiTheme="majorHAnsi"/>
          <w:sz w:val="28"/>
          <w:szCs w:val="28"/>
          <w:lang w:val="ro-RO"/>
        </w:rPr>
        <w:t xml:space="preserve">                                         </w:t>
      </w:r>
      <w:r w:rsidRPr="00375F38">
        <w:rPr>
          <w:rFonts w:asciiTheme="majorHAnsi" w:hAnsiTheme="majorHAnsi"/>
          <w:sz w:val="28"/>
          <w:szCs w:val="28"/>
          <w:lang w:val="ro-RO"/>
        </w:rPr>
        <w:t>Prof.Înv.</w:t>
      </w:r>
      <w:r>
        <w:rPr>
          <w:rFonts w:asciiTheme="majorHAnsi" w:hAnsiTheme="majorHAnsi"/>
          <w:sz w:val="28"/>
          <w:szCs w:val="28"/>
          <w:lang w:val="ro-RO"/>
        </w:rPr>
        <w:t>Curechian Andreea Maria</w:t>
      </w:r>
    </w:p>
    <w:p w14:paraId="015C1395" w14:textId="6A4C0B95" w:rsidR="0023503C" w:rsidRPr="00375F38" w:rsidRDefault="0023503C" w:rsidP="0023503C">
      <w:pPr>
        <w:rPr>
          <w:rFonts w:asciiTheme="majorHAnsi" w:hAnsiTheme="majorHAnsi"/>
          <w:sz w:val="28"/>
          <w:szCs w:val="28"/>
          <w:lang w:val="ro-RO"/>
        </w:rPr>
      </w:pPr>
      <w:r>
        <w:rPr>
          <w:rFonts w:asciiTheme="majorHAnsi" w:hAnsiTheme="majorHAnsi"/>
          <w:sz w:val="28"/>
          <w:szCs w:val="28"/>
          <w:lang w:val="ro-RO"/>
        </w:rPr>
        <w:t xml:space="preserve">                                          Prof.inv. Urse</w:t>
      </w:r>
      <w:r>
        <w:rPr>
          <w:rFonts w:asciiTheme="majorHAnsi" w:hAnsiTheme="majorHAnsi"/>
          <w:sz w:val="28"/>
          <w:szCs w:val="28"/>
          <w:lang w:val="ro-RO"/>
        </w:rPr>
        <w:t>i</w:t>
      </w:r>
      <w:r>
        <w:rPr>
          <w:rFonts w:asciiTheme="majorHAnsi" w:hAnsiTheme="majorHAnsi"/>
          <w:sz w:val="28"/>
          <w:szCs w:val="28"/>
          <w:lang w:val="ro-RO"/>
        </w:rPr>
        <w:t xml:space="preserve"> Cristina</w:t>
      </w:r>
    </w:p>
    <w:p w14:paraId="13E7322F" w14:textId="2E7F1435" w:rsidR="0023503C" w:rsidRDefault="0023503C" w:rsidP="0023503C">
      <w:pPr>
        <w:ind w:firstLine="720"/>
        <w:rPr>
          <w:rFonts w:asciiTheme="majorHAnsi" w:hAnsiTheme="majorHAnsi"/>
          <w:sz w:val="28"/>
          <w:szCs w:val="28"/>
          <w:lang w:val="ro-RO"/>
        </w:rPr>
      </w:pPr>
      <w:r w:rsidRPr="00375F38">
        <w:rPr>
          <w:rFonts w:asciiTheme="majorHAnsi" w:hAnsiTheme="majorHAnsi"/>
          <w:sz w:val="28"/>
          <w:szCs w:val="28"/>
          <w:lang w:val="ro-RO"/>
        </w:rPr>
        <w:t xml:space="preserve">Nivelul 2 – </w:t>
      </w:r>
      <w:r>
        <w:rPr>
          <w:rFonts w:asciiTheme="majorHAnsi" w:hAnsiTheme="majorHAnsi"/>
          <w:sz w:val="28"/>
          <w:szCs w:val="28"/>
          <w:lang w:val="ro-RO"/>
        </w:rPr>
        <w:t xml:space="preserve"> </w:t>
      </w:r>
      <w:r w:rsidRPr="00375F38">
        <w:rPr>
          <w:rFonts w:asciiTheme="majorHAnsi" w:hAnsiTheme="majorHAnsi"/>
          <w:sz w:val="28"/>
          <w:szCs w:val="28"/>
          <w:lang w:val="ro-RO"/>
        </w:rPr>
        <w:t xml:space="preserve">grupa mare </w:t>
      </w:r>
      <w:r>
        <w:rPr>
          <w:rFonts w:asciiTheme="majorHAnsi" w:hAnsiTheme="majorHAnsi"/>
          <w:sz w:val="28"/>
          <w:szCs w:val="28"/>
          <w:lang w:val="ro-RO"/>
        </w:rPr>
        <w:t xml:space="preserve">- </w:t>
      </w:r>
      <w:r w:rsidRPr="00375F38">
        <w:rPr>
          <w:rFonts w:asciiTheme="majorHAnsi" w:hAnsiTheme="majorHAnsi"/>
          <w:sz w:val="28"/>
          <w:szCs w:val="28"/>
          <w:lang w:val="ro-RO"/>
        </w:rPr>
        <w:t>grupa mixtă</w:t>
      </w:r>
    </w:p>
    <w:p w14:paraId="2DCF2DD8" w14:textId="41F2C63E" w:rsidR="0023503C" w:rsidRPr="00375F38" w:rsidRDefault="0023503C" w:rsidP="0023503C">
      <w:pPr>
        <w:ind w:left="1440" w:firstLine="720"/>
        <w:rPr>
          <w:rFonts w:asciiTheme="majorHAnsi" w:hAnsiTheme="majorHAnsi"/>
          <w:sz w:val="28"/>
          <w:szCs w:val="28"/>
          <w:lang w:val="ro-RO"/>
        </w:rPr>
      </w:pPr>
      <w:r>
        <w:rPr>
          <w:rFonts w:asciiTheme="majorHAnsi" w:hAnsiTheme="majorHAnsi"/>
          <w:sz w:val="28"/>
          <w:szCs w:val="28"/>
          <w:lang w:val="ro-RO"/>
        </w:rPr>
        <w:t xml:space="preserve">  </w:t>
      </w:r>
      <w:r w:rsidRPr="00375F38">
        <w:rPr>
          <w:rFonts w:asciiTheme="majorHAnsi" w:hAnsiTheme="majorHAnsi"/>
          <w:sz w:val="28"/>
          <w:szCs w:val="28"/>
          <w:lang w:val="ro-RO"/>
        </w:rPr>
        <w:t>Prof.Înv.</w:t>
      </w:r>
      <w:r>
        <w:rPr>
          <w:rFonts w:asciiTheme="majorHAnsi" w:hAnsiTheme="majorHAnsi"/>
          <w:sz w:val="28"/>
          <w:szCs w:val="28"/>
          <w:lang w:val="ro-RO"/>
        </w:rPr>
        <w:t>Rau Iulia</w:t>
      </w:r>
    </w:p>
    <w:p w14:paraId="001E72E4" w14:textId="214DADA6" w:rsidR="0023503C" w:rsidRDefault="0023503C" w:rsidP="0023503C">
      <w:pPr>
        <w:rPr>
          <w:rFonts w:asciiTheme="majorHAnsi" w:hAnsiTheme="majorHAnsi"/>
          <w:sz w:val="28"/>
          <w:szCs w:val="28"/>
          <w:lang w:val="ro-RO"/>
        </w:rPr>
      </w:pPr>
      <w:r w:rsidRPr="00375F38">
        <w:rPr>
          <w:rFonts w:asciiTheme="majorHAnsi" w:hAnsiTheme="majorHAnsi"/>
          <w:sz w:val="28"/>
          <w:szCs w:val="28"/>
          <w:lang w:val="ro-RO"/>
        </w:rPr>
        <w:tab/>
        <w:t xml:space="preserve">          </w:t>
      </w:r>
      <w:r>
        <w:rPr>
          <w:rFonts w:asciiTheme="majorHAnsi" w:hAnsiTheme="majorHAnsi"/>
          <w:sz w:val="28"/>
          <w:szCs w:val="28"/>
          <w:lang w:val="ro-RO"/>
        </w:rPr>
        <w:t xml:space="preserve">   </w:t>
      </w:r>
      <w:r w:rsidRPr="00375F38">
        <w:rPr>
          <w:rFonts w:asciiTheme="majorHAnsi" w:hAnsiTheme="majorHAnsi"/>
          <w:sz w:val="28"/>
          <w:szCs w:val="28"/>
          <w:lang w:val="ro-RO"/>
        </w:rPr>
        <w:t xml:space="preserve">  </w:t>
      </w:r>
      <w:r>
        <w:rPr>
          <w:rFonts w:asciiTheme="majorHAnsi" w:hAnsiTheme="majorHAnsi"/>
          <w:sz w:val="28"/>
          <w:szCs w:val="28"/>
          <w:lang w:val="ro-RO"/>
        </w:rPr>
        <w:tab/>
      </w:r>
      <w:r>
        <w:rPr>
          <w:rFonts w:asciiTheme="majorHAnsi" w:hAnsiTheme="majorHAnsi"/>
          <w:sz w:val="28"/>
          <w:szCs w:val="28"/>
          <w:lang w:val="ro-RO"/>
        </w:rPr>
        <w:t xml:space="preserve">  </w:t>
      </w:r>
      <w:r w:rsidRPr="00375F38">
        <w:rPr>
          <w:rFonts w:asciiTheme="majorHAnsi" w:hAnsiTheme="majorHAnsi"/>
          <w:sz w:val="28"/>
          <w:szCs w:val="28"/>
          <w:lang w:val="ro-RO"/>
        </w:rPr>
        <w:t>Prof.Înv.</w:t>
      </w:r>
      <w:r>
        <w:rPr>
          <w:rFonts w:asciiTheme="majorHAnsi" w:hAnsiTheme="majorHAnsi"/>
          <w:sz w:val="28"/>
          <w:szCs w:val="28"/>
          <w:lang w:val="ro-RO"/>
        </w:rPr>
        <w:t>Cozma Maria</w:t>
      </w:r>
    </w:p>
    <w:p w14:paraId="1061074C" w14:textId="3C0B8F06" w:rsidR="0023503C" w:rsidRPr="00375F38" w:rsidRDefault="0023503C" w:rsidP="0023503C">
      <w:pPr>
        <w:ind w:firstLine="720"/>
        <w:rPr>
          <w:rFonts w:asciiTheme="majorHAnsi" w:hAnsiTheme="majorHAnsi"/>
          <w:sz w:val="28"/>
          <w:szCs w:val="28"/>
          <w:lang w:val="ro-RO"/>
        </w:rPr>
      </w:pPr>
      <w:r w:rsidRPr="00375F38">
        <w:rPr>
          <w:rFonts w:asciiTheme="majorHAnsi" w:hAnsiTheme="majorHAnsi"/>
          <w:sz w:val="28"/>
          <w:szCs w:val="28"/>
          <w:lang w:val="ro-RO"/>
        </w:rPr>
        <w:t xml:space="preserve">   </w:t>
      </w:r>
    </w:p>
    <w:p w14:paraId="7561A634" w14:textId="73636885" w:rsidR="0023503C" w:rsidRPr="0023503C" w:rsidRDefault="0023503C" w:rsidP="0023503C">
      <w:pPr>
        <w:jc w:val="center"/>
        <w:rPr>
          <w:rFonts w:ascii="Times New Roman" w:hAnsi="Times New Roman" w:cs="Times New Roman"/>
          <w:sz w:val="32"/>
          <w:szCs w:val="32"/>
          <w:lang w:val="fr-FR"/>
        </w:rPr>
      </w:pPr>
      <w:r w:rsidRPr="00375F38">
        <w:rPr>
          <w:rFonts w:asciiTheme="majorHAnsi" w:hAnsiTheme="majorHAnsi"/>
          <w:b/>
          <w:sz w:val="28"/>
          <w:szCs w:val="28"/>
          <w:lang w:val="ro-RO"/>
        </w:rPr>
        <w:t>Tipul activității:</w:t>
      </w:r>
      <w:r w:rsidRPr="00375F38">
        <w:rPr>
          <w:rFonts w:asciiTheme="majorHAnsi" w:hAnsiTheme="majorHAnsi"/>
          <w:sz w:val="28"/>
          <w:szCs w:val="28"/>
          <w:lang w:val="ro-RO"/>
        </w:rPr>
        <w:t xml:space="preserve"> Disciplină nouă –</w:t>
      </w:r>
      <w:r w:rsidRPr="0023503C">
        <w:rPr>
          <w:rFonts w:ascii="Times New Roman" w:hAnsi="Times New Roman" w:cs="Times New Roman"/>
          <w:sz w:val="32"/>
          <w:szCs w:val="32"/>
          <w:lang w:val="fr-FR"/>
        </w:rPr>
        <w:t xml:space="preserve"> </w:t>
      </w:r>
      <w:r w:rsidRPr="00231EFA">
        <w:rPr>
          <w:rFonts w:ascii="Times New Roman" w:hAnsi="Times New Roman" w:cs="Times New Roman"/>
          <w:sz w:val="32"/>
          <w:szCs w:val="32"/>
          <w:lang w:val="fr-FR"/>
        </w:rPr>
        <w:t>CERCUL DE TEHNICI PLASTICE</w:t>
      </w:r>
    </w:p>
    <w:p w14:paraId="3E32108D" w14:textId="77777777" w:rsidR="0023503C" w:rsidRPr="0066414C" w:rsidRDefault="0023503C" w:rsidP="0023503C">
      <w:pPr>
        <w:ind w:firstLine="720"/>
        <w:rPr>
          <w:rFonts w:asciiTheme="majorHAnsi" w:hAnsiTheme="majorHAnsi"/>
          <w:sz w:val="28"/>
          <w:szCs w:val="28"/>
          <w:lang w:val="ro-RO"/>
        </w:rPr>
      </w:pPr>
    </w:p>
    <w:p w14:paraId="7CCD0EA7" w14:textId="77777777" w:rsidR="001F275C" w:rsidRDefault="001F275C" w:rsidP="001F275C">
      <w:pPr>
        <w:tabs>
          <w:tab w:val="left" w:pos="7320"/>
        </w:tabs>
        <w:jc w:val="center"/>
        <w:rPr>
          <w:rFonts w:ascii="Algerian" w:hAnsi="Algerian"/>
          <w:sz w:val="44"/>
          <w:szCs w:val="44"/>
          <w:lang w:val="ro-RO"/>
        </w:rPr>
      </w:pPr>
      <w:r>
        <w:rPr>
          <w:rFonts w:ascii="Algerian" w:hAnsi="Algerian"/>
          <w:sz w:val="44"/>
          <w:szCs w:val="44"/>
          <w:lang w:val="ro-RO"/>
        </w:rPr>
        <w:t>”C</w:t>
      </w:r>
      <w:r>
        <w:rPr>
          <w:rFonts w:ascii="Times New Roman" w:hAnsi="Times New Roman" w:cs="Times New Roman"/>
          <w:sz w:val="44"/>
          <w:szCs w:val="44"/>
          <w:lang w:val="ro-RO"/>
        </w:rPr>
        <w:t>Ă</w:t>
      </w:r>
      <w:r>
        <w:rPr>
          <w:rFonts w:ascii="Algerian" w:hAnsi="Algerian"/>
          <w:sz w:val="44"/>
          <w:szCs w:val="44"/>
          <w:lang w:val="ro-RO"/>
        </w:rPr>
        <w:t>L</w:t>
      </w:r>
      <w:r>
        <w:rPr>
          <w:rFonts w:ascii="Times New Roman" w:hAnsi="Times New Roman" w:cs="Times New Roman"/>
          <w:sz w:val="44"/>
          <w:szCs w:val="44"/>
          <w:lang w:val="ro-RO"/>
        </w:rPr>
        <w:t>Ă</w:t>
      </w:r>
      <w:r>
        <w:rPr>
          <w:rFonts w:ascii="Algerian" w:hAnsi="Algerian"/>
          <w:sz w:val="44"/>
          <w:szCs w:val="44"/>
          <w:lang w:val="ro-RO"/>
        </w:rPr>
        <w:t xml:space="preserve">TORIE </w:t>
      </w:r>
      <w:r>
        <w:rPr>
          <w:rFonts w:ascii="Algerian" w:hAnsi="Algerian" w:cs="Algerian"/>
          <w:sz w:val="44"/>
          <w:szCs w:val="44"/>
          <w:lang w:val="ro-RO"/>
        </w:rPr>
        <w:t>Î</w:t>
      </w:r>
      <w:r>
        <w:rPr>
          <w:rFonts w:ascii="Algerian" w:hAnsi="Algerian"/>
          <w:sz w:val="44"/>
          <w:szCs w:val="44"/>
          <w:lang w:val="ro-RO"/>
        </w:rPr>
        <w:t>N LUMEA CULORILOR”</w:t>
      </w:r>
    </w:p>
    <w:p w14:paraId="6BBA70E7" w14:textId="77777777" w:rsidR="001F275C" w:rsidRDefault="001F275C" w:rsidP="001F275C">
      <w:pPr>
        <w:jc w:val="center"/>
        <w:rPr>
          <w:rFonts w:ascii="Times New Roman" w:hAnsi="Times New Roman" w:cs="Times New Roman"/>
          <w:b/>
          <w:sz w:val="32"/>
          <w:szCs w:val="32"/>
        </w:rPr>
      </w:pPr>
      <w:r>
        <w:rPr>
          <w:noProof/>
        </w:rPr>
        <w:drawing>
          <wp:inline distT="0" distB="0" distL="0" distR="0" wp14:anchorId="4AFC3B27" wp14:editId="4976134B">
            <wp:extent cx="2857500" cy="1600200"/>
            <wp:effectExtent l="0" t="0" r="0" b="0"/>
            <wp:docPr id="1361940678" name="Imagine 1" descr="A group of colorful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0678" name="Imagine 1" descr="A group of colorful hand print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A8A36F7" w14:textId="77777777" w:rsidR="001F275C" w:rsidRPr="0023503C" w:rsidRDefault="001F275C" w:rsidP="001F275C">
      <w:pPr>
        <w:rPr>
          <w:rFonts w:ascii="Times New Roman" w:hAnsi="Times New Roman" w:cs="Times New Roman"/>
          <w:b/>
          <w:sz w:val="24"/>
          <w:szCs w:val="24"/>
        </w:rPr>
      </w:pPr>
      <w:r w:rsidRPr="0023503C">
        <w:rPr>
          <w:rFonts w:ascii="Times New Roman" w:hAnsi="Times New Roman" w:cs="Times New Roman"/>
          <w:b/>
          <w:sz w:val="24"/>
          <w:szCs w:val="24"/>
        </w:rPr>
        <w:t>ARGUMENT</w:t>
      </w:r>
    </w:p>
    <w:p w14:paraId="32A9F85A" w14:textId="77777777" w:rsidR="001F275C" w:rsidRDefault="001F275C" w:rsidP="001F275C">
      <w:pPr>
        <w:tabs>
          <w:tab w:val="left" w:pos="748"/>
        </w:tabs>
        <w:jc w:val="both"/>
        <w:rPr>
          <w:rFonts w:ascii="Times New Roman" w:hAnsi="Times New Roman" w:cs="Times New Roman"/>
          <w:sz w:val="24"/>
          <w:szCs w:val="24"/>
          <w:lang w:val="ro-RO"/>
        </w:rPr>
      </w:pPr>
      <w:r>
        <w:rPr>
          <w:rFonts w:ascii="Times New Roman" w:hAnsi="Times New Roman" w:cs="Times New Roman"/>
          <w:sz w:val="24"/>
          <w:szCs w:val="24"/>
          <w:lang w:val="ro-RO"/>
        </w:rPr>
        <w:tab/>
        <w:t>Grădiniţa este primul factor care contribuie în mod organizat la conturarea personalităţii umane, la formarea şi cultivarea gustului pentru frumos, oferind preşcolarului posibilitatea stimulării câmpului emoţional şi îndepărtarea inhibiţiilor. Cercul de tehnici plastice </w:t>
      </w:r>
      <w:r>
        <w:rPr>
          <w:rFonts w:ascii="Times New Roman" w:hAnsi="Times New Roman" w:cs="Times New Roman"/>
          <w:b/>
          <w:sz w:val="24"/>
          <w:szCs w:val="24"/>
          <w:lang w:val="ro-RO"/>
        </w:rPr>
        <w:t>„Călătorie în lumea culorilor”</w:t>
      </w:r>
      <w:r>
        <w:rPr>
          <w:rFonts w:ascii="Times New Roman" w:hAnsi="Times New Roman" w:cs="Times New Roman"/>
          <w:sz w:val="24"/>
          <w:szCs w:val="24"/>
          <w:lang w:val="ro-RO"/>
        </w:rPr>
        <w:t xml:space="preserve"> oferă posibilitatea preşcolarilor de a pătrunde pe tărâmul minunat al culorilor, foarte îndrăgit de ei. Astfel, în acest univers specific copilăriei ei îşi pot dovedi spontaneitatea, creativitatea, pot da frâu liber imaginaţiei şi fanteziei lor.</w:t>
      </w:r>
    </w:p>
    <w:p w14:paraId="3DA96F5D" w14:textId="77777777" w:rsidR="001F275C" w:rsidRDefault="001F275C" w:rsidP="001F275C">
      <w:pPr>
        <w:tabs>
          <w:tab w:val="left" w:pos="748"/>
        </w:tabs>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Diverse modalităţi didactice de realizare a activităţilor, cum ar fi: diferite tehnci plastice, poveşti, drumeţii, picturi, lucrări cu materiale textile sau din natură, etc., vor antrena </w:t>
      </w:r>
      <w:r>
        <w:rPr>
          <w:rFonts w:ascii="Times New Roman" w:hAnsi="Times New Roman" w:cs="Times New Roman"/>
          <w:sz w:val="24"/>
          <w:szCs w:val="24"/>
          <w:lang w:val="ro-RO"/>
        </w:rPr>
        <w:lastRenderedPageBreak/>
        <w:t>preşcolarii pentru a descoperi tainele din lumea culorilor. Se urmăreşte stimularea gustului pentru frumos, coordonarea oculo-motorie, dezvoltarea muşchilor mici ai mâinii, simţul proporţiilor, orientarea spaţială, toate acestea ajutându-l pe copil în învăţarea scrierii la şcoală. Prin artele plastice, prin aducerea copilului în mijlocul naturii, observarea covorului de frunze, a florilor multicolore, se declanşează o mulţime de stări afective, de sentimente care îl fac pe copil să vibreze în faţa problemelor vieţii.</w:t>
      </w:r>
    </w:p>
    <w:p w14:paraId="41666D93" w14:textId="2B7EB4F1" w:rsidR="001F275C" w:rsidRDefault="001F275C" w:rsidP="001F275C">
      <w:pPr>
        <w:tabs>
          <w:tab w:val="left" w:pos="748"/>
        </w:tabs>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Prin intermediul acestui cerc urmărim dezvoltarea şi cultivarea capacităţilor de a comunica prin culoare, ne dorim a-i învăţa pe copii să iubească frumosul şi să-şi lase sufletele să se exprime prin culoare. </w:t>
      </w:r>
    </w:p>
    <w:p w14:paraId="3DB55F96" w14:textId="77777777" w:rsidR="001F275C" w:rsidRPr="0023503C" w:rsidRDefault="001F275C" w:rsidP="001F275C">
      <w:pPr>
        <w:tabs>
          <w:tab w:val="left" w:pos="748"/>
        </w:tabs>
        <w:jc w:val="both"/>
        <w:rPr>
          <w:rFonts w:ascii="Times New Roman" w:hAnsi="Times New Roman" w:cs="Times New Roman"/>
          <w:b/>
          <w:sz w:val="24"/>
          <w:szCs w:val="24"/>
          <w:lang w:val="ro-RO"/>
        </w:rPr>
      </w:pPr>
    </w:p>
    <w:p w14:paraId="11866FE8" w14:textId="77777777" w:rsidR="001F275C" w:rsidRPr="0023503C" w:rsidRDefault="001F275C" w:rsidP="001F275C">
      <w:pPr>
        <w:rPr>
          <w:rFonts w:ascii="Times New Roman" w:hAnsi="Times New Roman" w:cs="Times New Roman"/>
          <w:b/>
          <w:sz w:val="24"/>
          <w:szCs w:val="24"/>
          <w:lang w:val="ro-RO"/>
        </w:rPr>
      </w:pPr>
      <w:r w:rsidRPr="0023503C">
        <w:rPr>
          <w:rFonts w:ascii="Times New Roman" w:hAnsi="Times New Roman" w:cs="Times New Roman"/>
          <w:b/>
          <w:sz w:val="24"/>
          <w:szCs w:val="24"/>
          <w:lang w:val="ro-RO"/>
        </w:rPr>
        <w:t>VALORI ȘI ATITUDINI</w:t>
      </w:r>
    </w:p>
    <w:p w14:paraId="6D7FC00A" w14:textId="77777777" w:rsidR="001F275C" w:rsidRDefault="001F275C" w:rsidP="001F275C">
      <w:pPr>
        <w:tabs>
          <w:tab w:val="left" w:pos="1122"/>
        </w:tabs>
        <w:autoSpaceDE w:val="0"/>
        <w:autoSpaceDN w:val="0"/>
        <w:adjustRightInd w:val="0"/>
        <w:spacing w:after="0" w:line="24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Conştientizarea impactului moral, estetic şi creativ al dezvoltării gustului pentru frumos;</w:t>
      </w:r>
    </w:p>
    <w:p w14:paraId="58F738A4" w14:textId="77777777" w:rsidR="001F275C" w:rsidRDefault="001F275C" w:rsidP="001F275C">
      <w:pPr>
        <w:tabs>
          <w:tab w:val="left" w:pos="1122"/>
        </w:tabs>
        <w:autoSpaceDE w:val="0"/>
        <w:autoSpaceDN w:val="0"/>
        <w:adjustRightInd w:val="0"/>
        <w:spacing w:after="0" w:line="24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Îmbogăţirea experienţei copiilor prin cunoaşterea şi investigarea mediului înconjurător, în general, şi a lumii culorilor, în special;</w:t>
      </w:r>
    </w:p>
    <w:p w14:paraId="1F44D2E8" w14:textId="77777777" w:rsidR="001F275C" w:rsidRDefault="001F275C" w:rsidP="001F275C">
      <w:pPr>
        <w:tabs>
          <w:tab w:val="left" w:pos="1122"/>
        </w:tabs>
        <w:autoSpaceDE w:val="0"/>
        <w:autoSpaceDN w:val="0"/>
        <w:adjustRightInd w:val="0"/>
        <w:spacing w:after="0" w:line="24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Manifestarea unui mod de gândire creativ, în structurarea şi rezolvarea sarcinilor de lucru, utilizând instrumente specifice domeniilor experienţiale;</w:t>
      </w:r>
    </w:p>
    <w:p w14:paraId="2E5BD444" w14:textId="77777777" w:rsidR="001F275C" w:rsidRDefault="001F275C" w:rsidP="001F275C">
      <w:pPr>
        <w:tabs>
          <w:tab w:val="left" w:pos="1122"/>
        </w:tabs>
        <w:spacing w:after="0" w:line="240" w:lineRule="auto"/>
        <w:jc w:val="both"/>
        <w:rPr>
          <w:rFonts w:ascii="Times New Roman" w:hAnsi="Times New Roman" w:cs="Times New Roman"/>
          <w:b/>
          <w:sz w:val="24"/>
          <w:szCs w:val="24"/>
          <w:lang w:val="ro-RO"/>
        </w:rPr>
      </w:pPr>
      <w:r>
        <w:rPr>
          <w:rFonts w:ascii="Times New Roman" w:eastAsia="Calibri" w:hAnsi="Times New Roman" w:cs="Times New Roman"/>
          <w:sz w:val="24"/>
          <w:szCs w:val="24"/>
          <w:lang w:val="ro-RO"/>
        </w:rPr>
        <w:t>Disponibilitatea de a comunica, utilizând limbajul plastic.</w:t>
      </w:r>
    </w:p>
    <w:p w14:paraId="13EB0135" w14:textId="77777777" w:rsidR="001F275C" w:rsidRPr="00231EFA" w:rsidRDefault="001F275C" w:rsidP="001F275C">
      <w:pPr>
        <w:rPr>
          <w:rFonts w:ascii="Times New Roman" w:hAnsi="Times New Roman" w:cs="Times New Roman"/>
          <w:b/>
          <w:sz w:val="24"/>
          <w:szCs w:val="24"/>
          <w:lang w:val="ro-RO"/>
        </w:rPr>
      </w:pPr>
    </w:p>
    <w:p w14:paraId="64AE4FC1" w14:textId="77777777" w:rsidR="001F275C" w:rsidRDefault="001F275C" w:rsidP="001F275C">
      <w:pPr>
        <w:pStyle w:val="ListParagraph"/>
        <w:autoSpaceDE w:val="0"/>
        <w:autoSpaceDN w:val="0"/>
        <w:adjustRightInd w:val="0"/>
        <w:jc w:val="both"/>
        <w:rPr>
          <w:rFonts w:ascii="Times New Roman" w:eastAsia="Calibri" w:hAnsi="Times New Roman" w:cs="Times New Roman"/>
          <w:bCs/>
          <w:sz w:val="24"/>
          <w:szCs w:val="24"/>
          <w:lang w:val="pt-BR"/>
        </w:rPr>
      </w:pPr>
    </w:p>
    <w:p w14:paraId="0E3683F8" w14:textId="77777777" w:rsidR="001F275C" w:rsidRPr="00231EFA" w:rsidRDefault="001F275C" w:rsidP="001F275C">
      <w:pPr>
        <w:pStyle w:val="ListParagraph"/>
        <w:numPr>
          <w:ilvl w:val="0"/>
          <w:numId w:val="1"/>
        </w:numPr>
        <w:rPr>
          <w:rFonts w:ascii="Times New Roman" w:hAnsi="Times New Roman" w:cs="Times New Roman"/>
          <w:b/>
          <w:sz w:val="24"/>
          <w:szCs w:val="24"/>
          <w:lang w:val="fr-FR"/>
        </w:rPr>
      </w:pPr>
      <w:r w:rsidRPr="00231EFA">
        <w:rPr>
          <w:rFonts w:ascii="Times New Roman" w:hAnsi="Times New Roman" w:cs="Times New Roman"/>
          <w:b/>
          <w:sz w:val="24"/>
          <w:szCs w:val="24"/>
          <w:lang w:val="fr-FR"/>
        </w:rPr>
        <w:t xml:space="preserve">FORME DE </w:t>
      </w:r>
      <w:proofErr w:type="gramStart"/>
      <w:r w:rsidRPr="00231EFA">
        <w:rPr>
          <w:rFonts w:ascii="Times New Roman" w:hAnsi="Times New Roman" w:cs="Times New Roman"/>
          <w:b/>
          <w:sz w:val="24"/>
          <w:szCs w:val="24"/>
          <w:lang w:val="fr-FR"/>
        </w:rPr>
        <w:t>ORGANIZARE:</w:t>
      </w:r>
      <w:proofErr w:type="gramEnd"/>
      <w:r w:rsidRPr="00231EFA">
        <w:rPr>
          <w:rFonts w:ascii="Times New Roman" w:hAnsi="Times New Roman" w:cs="Times New Roman"/>
          <w:b/>
          <w:sz w:val="24"/>
          <w:szCs w:val="24"/>
          <w:lang w:val="fr-FR"/>
        </w:rPr>
        <w:t xml:space="preserve"> </w:t>
      </w:r>
      <w:r w:rsidRPr="00231EFA">
        <w:rPr>
          <w:rFonts w:ascii="Times New Roman" w:hAnsi="Times New Roman" w:cs="Times New Roman"/>
          <w:sz w:val="24"/>
          <w:szCs w:val="24"/>
          <w:lang w:val="fr-FR"/>
        </w:rPr>
        <w:t xml:space="preserve"> frontal,  </w:t>
      </w:r>
      <w:proofErr w:type="spellStart"/>
      <w:r w:rsidRPr="00231EFA">
        <w:rPr>
          <w:rFonts w:ascii="Times New Roman" w:hAnsi="Times New Roman" w:cs="Times New Roman"/>
          <w:sz w:val="24"/>
          <w:szCs w:val="24"/>
          <w:lang w:val="fr-FR"/>
        </w:rPr>
        <w:t>echipa</w:t>
      </w:r>
      <w:proofErr w:type="spellEnd"/>
      <w:r w:rsidRPr="00231EFA">
        <w:rPr>
          <w:rFonts w:ascii="Times New Roman" w:hAnsi="Times New Roman" w:cs="Times New Roman"/>
          <w:sz w:val="24"/>
          <w:szCs w:val="24"/>
          <w:lang w:val="fr-FR"/>
        </w:rPr>
        <w:t xml:space="preserve">, </w:t>
      </w:r>
      <w:proofErr w:type="spellStart"/>
      <w:r w:rsidRPr="00231EFA">
        <w:rPr>
          <w:rFonts w:ascii="Times New Roman" w:hAnsi="Times New Roman" w:cs="Times New Roman"/>
          <w:sz w:val="24"/>
          <w:szCs w:val="24"/>
          <w:lang w:val="fr-FR"/>
        </w:rPr>
        <w:t>individual</w:t>
      </w:r>
      <w:proofErr w:type="spellEnd"/>
      <w:r w:rsidRPr="00231EFA">
        <w:rPr>
          <w:rFonts w:ascii="Times New Roman" w:hAnsi="Times New Roman" w:cs="Times New Roman"/>
          <w:sz w:val="24"/>
          <w:szCs w:val="24"/>
          <w:lang w:val="fr-FR"/>
        </w:rPr>
        <w:t>.</w:t>
      </w:r>
    </w:p>
    <w:p w14:paraId="5C71874D" w14:textId="77777777" w:rsidR="001F275C" w:rsidRPr="00231EFA" w:rsidRDefault="001F275C" w:rsidP="001F275C">
      <w:pPr>
        <w:autoSpaceDE w:val="0"/>
        <w:autoSpaceDN w:val="0"/>
        <w:adjustRightInd w:val="0"/>
        <w:ind w:firstLine="720"/>
        <w:jc w:val="both"/>
        <w:rPr>
          <w:rFonts w:ascii="Times New Roman" w:hAnsi="Times New Roman" w:cs="Times New Roman"/>
          <w:b/>
          <w:sz w:val="24"/>
          <w:szCs w:val="24"/>
          <w:lang w:val="fr-FR"/>
        </w:rPr>
      </w:pPr>
      <w:proofErr w:type="gramStart"/>
      <w:r w:rsidRPr="00231EFA">
        <w:rPr>
          <w:rFonts w:ascii="Times New Roman" w:hAnsi="Times New Roman" w:cs="Times New Roman"/>
          <w:b/>
          <w:sz w:val="24"/>
          <w:szCs w:val="24"/>
          <w:lang w:val="fr-FR"/>
        </w:rPr>
        <w:t>DURATA:</w:t>
      </w:r>
      <w:proofErr w:type="gramEnd"/>
      <w:r w:rsidRPr="00231EFA">
        <w:rPr>
          <w:rFonts w:ascii="Times New Roman" w:hAnsi="Times New Roman" w:cs="Times New Roman"/>
          <w:b/>
          <w:sz w:val="24"/>
          <w:szCs w:val="24"/>
          <w:lang w:val="fr-FR"/>
        </w:rPr>
        <w:t xml:space="preserve"> 1 AN ȘCOLAR</w:t>
      </w:r>
    </w:p>
    <w:p w14:paraId="6C52E524" w14:textId="77777777" w:rsidR="001F275C" w:rsidRDefault="001F275C" w:rsidP="001F275C">
      <w:pPr>
        <w:tabs>
          <w:tab w:val="left" w:pos="1122"/>
        </w:tabs>
        <w:spacing w:after="0" w:line="240" w:lineRule="auto"/>
        <w:ind w:left="748"/>
        <w:jc w:val="both"/>
        <w:rPr>
          <w:rFonts w:ascii="Times New Roman" w:hAnsi="Times New Roman" w:cs="Times New Roman"/>
          <w:b/>
          <w:sz w:val="24"/>
          <w:szCs w:val="24"/>
        </w:rPr>
      </w:pPr>
      <w:r>
        <w:rPr>
          <w:rFonts w:ascii="Times New Roman" w:hAnsi="Times New Roman" w:cs="Times New Roman"/>
          <w:b/>
          <w:sz w:val="24"/>
          <w:szCs w:val="24"/>
        </w:rPr>
        <w:t xml:space="preserve">CONȚINUTURI: </w:t>
      </w:r>
    </w:p>
    <w:p w14:paraId="432D8A24"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Culorile şi mediul înconjurător (plimbări, drumeţii, vizionări, colecţii);</w:t>
      </w:r>
    </w:p>
    <w:p w14:paraId="45196EDB"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Semnificaţia culorilor (desen, pictură, activităţi practice,  ghicitori, vizionări Power Point, prezentări de modă, jocuri de rol);</w:t>
      </w:r>
    </w:p>
    <w:p w14:paraId="7BBE90FC"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Discriminarea culorilor (jocuri didactice, jocuri de mişcare);</w:t>
      </w:r>
    </w:p>
    <w:p w14:paraId="58CD140C"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Tonuri şi nuanţe de culori (activităţi practice, pictură);</w:t>
      </w:r>
    </w:p>
    <w:p w14:paraId="4E86FDFB"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Culori calde, culori reci (vizionări Power Point, pictură);</w:t>
      </w:r>
    </w:p>
    <w:p w14:paraId="2BCA560F"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Mozaic de culori (activităţi practice, activitate casnică)</w:t>
      </w:r>
    </w:p>
    <w:p w14:paraId="0C54490E"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Nonculori (pictură);</w:t>
      </w:r>
    </w:p>
    <w:p w14:paraId="18835C21"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Tehnici de pictură (dactilopictura, tehnica amprentei, forme spontane);</w:t>
      </w:r>
    </w:p>
    <w:p w14:paraId="027220C1"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Compoziţia decorativă (activităţi practice, pictură);</w:t>
      </w:r>
    </w:p>
    <w:p w14:paraId="27B17984" w14:textId="66BA3F6D"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Pictori;</w:t>
      </w:r>
    </w:p>
    <w:p w14:paraId="6F5F3984" w14:textId="77777777" w:rsidR="001F275C" w:rsidRDefault="001F275C" w:rsidP="001F275C">
      <w:pPr>
        <w:numPr>
          <w:ilvl w:val="0"/>
          <w:numId w:val="2"/>
        </w:numPr>
        <w:tabs>
          <w:tab w:val="num" w:pos="0"/>
          <w:tab w:val="left" w:pos="1122"/>
        </w:tabs>
        <w:spacing w:after="0" w:line="240" w:lineRule="auto"/>
        <w:ind w:left="0" w:firstLine="748"/>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Expoziţii.</w:t>
      </w:r>
    </w:p>
    <w:p w14:paraId="068B0465"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5786DFDC"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771A6EF4"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6F42ECB3"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350EF127"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7AA95C97"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46288A74" w14:textId="77777777" w:rsidR="0023503C" w:rsidRDefault="0023503C" w:rsidP="001F275C">
      <w:pPr>
        <w:tabs>
          <w:tab w:val="left" w:pos="1122"/>
        </w:tabs>
        <w:spacing w:after="0" w:line="240" w:lineRule="auto"/>
        <w:jc w:val="both"/>
        <w:rPr>
          <w:rFonts w:ascii="Times New Roman" w:hAnsi="Times New Roman" w:cs="Times New Roman"/>
          <w:color w:val="000000"/>
          <w:sz w:val="24"/>
          <w:szCs w:val="24"/>
          <w:lang w:val="ro-RO"/>
        </w:rPr>
      </w:pPr>
    </w:p>
    <w:p w14:paraId="3C5BAF2A"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6EB7FCFC" w14:textId="77777777" w:rsidR="001F275C" w:rsidRDefault="001F275C" w:rsidP="001F275C">
      <w:pPr>
        <w:tabs>
          <w:tab w:val="left" w:pos="1122"/>
        </w:tabs>
        <w:spacing w:after="0" w:line="240" w:lineRule="auto"/>
        <w:jc w:val="both"/>
        <w:rPr>
          <w:rFonts w:ascii="Times New Roman" w:hAnsi="Times New Roman" w:cs="Times New Roman"/>
          <w:color w:val="000000"/>
          <w:sz w:val="24"/>
          <w:szCs w:val="24"/>
          <w:lang w:val="ro-RO"/>
        </w:rPr>
      </w:pPr>
    </w:p>
    <w:p w14:paraId="5F5B5654" w14:textId="77777777" w:rsidR="001F275C" w:rsidRPr="00246C5E" w:rsidRDefault="001F275C" w:rsidP="001F275C">
      <w:pPr>
        <w:jc w:val="center"/>
        <w:rPr>
          <w:rFonts w:ascii="Comic Sans MS" w:hAnsi="Comic Sans MS"/>
          <w:noProof/>
          <w:sz w:val="28"/>
          <w:szCs w:val="28"/>
        </w:rPr>
      </w:pPr>
      <w:r w:rsidRPr="00246C5E">
        <w:rPr>
          <w:rFonts w:ascii="Comic Sans MS" w:hAnsi="Comic Sans MS"/>
          <w:noProof/>
          <w:sz w:val="28"/>
          <w:szCs w:val="28"/>
        </w:rPr>
        <w:lastRenderedPageBreak/>
        <w:t xml:space="preserve">Tema : “ Aurora Boreală.” </w:t>
      </w:r>
    </w:p>
    <w:p w14:paraId="4E0BBDA4" w14:textId="77777777" w:rsidR="001F275C" w:rsidRPr="00246C5E" w:rsidRDefault="001F275C" w:rsidP="001F275C">
      <w:pPr>
        <w:jc w:val="center"/>
        <w:rPr>
          <w:rFonts w:ascii="Comic Sans MS" w:hAnsi="Comic Sans MS"/>
          <w:noProof/>
          <w:sz w:val="28"/>
          <w:szCs w:val="28"/>
        </w:rPr>
      </w:pPr>
      <w:r w:rsidRPr="00246C5E">
        <w:rPr>
          <w:rFonts w:ascii="Comic Sans MS" w:hAnsi="Comic Sans MS"/>
          <w:noProof/>
          <w:sz w:val="28"/>
          <w:szCs w:val="28"/>
        </w:rPr>
        <w:t>Pictură prin tehnica ștampilării.</w:t>
      </w:r>
    </w:p>
    <w:p w14:paraId="4886DE8A" w14:textId="77777777" w:rsidR="001F275C" w:rsidRPr="001F275C" w:rsidRDefault="001F275C" w:rsidP="001F275C">
      <w:pPr>
        <w:tabs>
          <w:tab w:val="left" w:pos="1122"/>
        </w:tabs>
        <w:spacing w:after="0" w:line="240" w:lineRule="auto"/>
        <w:jc w:val="both"/>
        <w:rPr>
          <w:rFonts w:ascii="Times New Roman" w:hAnsi="Times New Roman" w:cs="Times New Roman"/>
          <w:color w:val="000000"/>
          <w:sz w:val="24"/>
          <w:szCs w:val="24"/>
        </w:rPr>
      </w:pPr>
    </w:p>
    <w:p w14:paraId="54C6BFD6" w14:textId="10000F5A" w:rsidR="001F275C" w:rsidRDefault="001F275C" w:rsidP="001F275C">
      <w:pPr>
        <w:tabs>
          <w:tab w:val="left" w:pos="1122"/>
        </w:tabs>
        <w:spacing w:after="0" w:line="240" w:lineRule="auto"/>
        <w:ind w:left="748"/>
        <w:jc w:val="both"/>
        <w:rPr>
          <w:rFonts w:ascii="Times New Roman" w:hAnsi="Times New Roman" w:cs="Times New Roman"/>
          <w:color w:val="000000"/>
          <w:sz w:val="24"/>
          <w:szCs w:val="24"/>
          <w:lang w:val="ro-RO"/>
        </w:rPr>
      </w:pPr>
      <w:r w:rsidRPr="00246C5E">
        <w:rPr>
          <w:rFonts w:ascii="Comic Sans MS" w:hAnsi="Comic Sans MS"/>
          <w:noProof/>
        </w:rPr>
        <w:drawing>
          <wp:inline distT="0" distB="0" distL="0" distR="0" wp14:anchorId="6D59978E" wp14:editId="46E185E8">
            <wp:extent cx="5760322" cy="7490460"/>
            <wp:effectExtent l="0" t="0" r="0" b="0"/>
            <wp:docPr id="327724281" name="Picture 27" descr="A collage of pictures of different colors o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4281" name="Picture 27" descr="A collage of pictures of different colors of 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853" cy="7493751"/>
                    </a:xfrm>
                    <a:prstGeom prst="rect">
                      <a:avLst/>
                    </a:prstGeom>
                    <a:noFill/>
                  </pic:spPr>
                </pic:pic>
              </a:graphicData>
            </a:graphic>
          </wp:inline>
        </w:drawing>
      </w:r>
    </w:p>
    <w:p w14:paraId="6C5C7DB8" w14:textId="77777777" w:rsidR="001F275C" w:rsidRDefault="001F275C" w:rsidP="001F275C">
      <w:pPr>
        <w:tabs>
          <w:tab w:val="left" w:pos="1122"/>
        </w:tabs>
        <w:spacing w:after="0" w:line="240" w:lineRule="auto"/>
        <w:ind w:left="748"/>
        <w:jc w:val="both"/>
        <w:rPr>
          <w:rFonts w:ascii="Times New Roman" w:hAnsi="Times New Roman" w:cs="Times New Roman"/>
          <w:color w:val="000000"/>
          <w:sz w:val="24"/>
          <w:szCs w:val="24"/>
          <w:lang w:val="ro-RO"/>
        </w:rPr>
      </w:pPr>
    </w:p>
    <w:p w14:paraId="1B35302F" w14:textId="77777777" w:rsidR="001F275C" w:rsidRDefault="001F275C" w:rsidP="001F275C">
      <w:pPr>
        <w:tabs>
          <w:tab w:val="left" w:pos="1122"/>
        </w:tabs>
        <w:spacing w:after="0" w:line="240" w:lineRule="auto"/>
        <w:ind w:left="748"/>
        <w:jc w:val="both"/>
        <w:rPr>
          <w:rFonts w:ascii="Times New Roman" w:hAnsi="Times New Roman" w:cs="Times New Roman"/>
          <w:color w:val="000000"/>
          <w:sz w:val="24"/>
          <w:szCs w:val="24"/>
          <w:lang w:val="ro-RO"/>
        </w:rPr>
      </w:pPr>
    </w:p>
    <w:p w14:paraId="1B45CFAA" w14:textId="77777777" w:rsidR="001F275C" w:rsidRPr="00246C5E" w:rsidRDefault="001F275C" w:rsidP="001F275C">
      <w:pPr>
        <w:jc w:val="center"/>
        <w:rPr>
          <w:rFonts w:ascii="Comic Sans MS" w:hAnsi="Comic Sans MS"/>
          <w:noProof/>
          <w:sz w:val="28"/>
          <w:szCs w:val="28"/>
          <w:lang w:val="fr-FR"/>
        </w:rPr>
      </w:pPr>
      <w:r w:rsidRPr="00246C5E">
        <w:rPr>
          <w:rFonts w:ascii="Comic Sans MS" w:hAnsi="Comic Sans MS"/>
          <w:noProof/>
          <w:sz w:val="28"/>
          <w:szCs w:val="28"/>
          <w:lang w:val="fr-FR"/>
        </w:rPr>
        <w:lastRenderedPageBreak/>
        <w:t>« Nu există nimic obligatoriu în artă pentru că arta este liberă »</w:t>
      </w:r>
    </w:p>
    <w:p w14:paraId="603C713E" w14:textId="77777777" w:rsidR="001F275C" w:rsidRPr="00246C5E" w:rsidRDefault="001F275C" w:rsidP="001F275C">
      <w:pPr>
        <w:jc w:val="center"/>
        <w:rPr>
          <w:rFonts w:ascii="Comic Sans MS" w:hAnsi="Comic Sans MS"/>
          <w:noProof/>
          <w:sz w:val="28"/>
          <w:szCs w:val="28"/>
          <w:lang w:val="fr-FR"/>
        </w:rPr>
      </w:pPr>
      <w:r w:rsidRPr="00246C5E">
        <w:rPr>
          <w:rFonts w:ascii="Comic Sans MS" w:hAnsi="Comic Sans MS"/>
          <w:noProof/>
          <w:sz w:val="28"/>
          <w:szCs w:val="28"/>
          <w:lang w:val="fr-FR"/>
        </w:rPr>
        <w:t xml:space="preserve">                                                                               Wassily Kandinsky</w:t>
      </w:r>
    </w:p>
    <w:p w14:paraId="09D1321E" w14:textId="77777777" w:rsidR="001F275C" w:rsidRPr="00246C5E" w:rsidRDefault="001F275C" w:rsidP="001F275C">
      <w:pPr>
        <w:jc w:val="center"/>
        <w:rPr>
          <w:rFonts w:ascii="Comic Sans MS" w:hAnsi="Comic Sans MS"/>
          <w:noProof/>
        </w:rPr>
      </w:pPr>
    </w:p>
    <w:p w14:paraId="397C4D2A" w14:textId="77777777" w:rsidR="001F275C" w:rsidRPr="00246C5E" w:rsidRDefault="001F275C" w:rsidP="001F275C">
      <w:pPr>
        <w:jc w:val="center"/>
        <w:rPr>
          <w:rFonts w:ascii="Comic Sans MS" w:hAnsi="Comic Sans MS"/>
          <w:noProof/>
          <w:lang w:val="fr-FR"/>
        </w:rPr>
      </w:pPr>
      <w:r w:rsidRPr="00246C5E">
        <w:rPr>
          <w:rFonts w:ascii="Comic Sans MS" w:hAnsi="Comic Sans MS"/>
          <w:noProof/>
        </w:rPr>
        <w:drawing>
          <wp:inline distT="0" distB="0" distL="0" distR="0" wp14:anchorId="3DAECB5A" wp14:editId="75BC13E2">
            <wp:extent cx="6169660" cy="6992352"/>
            <wp:effectExtent l="0" t="0" r="2540" b="0"/>
            <wp:docPr id="1156897435" name="Picture 19" descr="A collage of pictures of chick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97435" name="Picture 19" descr="A collage of pictures of chicken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4605" cy="7031957"/>
                    </a:xfrm>
                    <a:prstGeom prst="rect">
                      <a:avLst/>
                    </a:prstGeom>
                    <a:noFill/>
                  </pic:spPr>
                </pic:pic>
              </a:graphicData>
            </a:graphic>
          </wp:inline>
        </w:drawing>
      </w:r>
    </w:p>
    <w:p w14:paraId="229D0809" w14:textId="77777777" w:rsidR="001F275C" w:rsidRDefault="001F275C" w:rsidP="001F275C">
      <w:pPr>
        <w:jc w:val="center"/>
        <w:rPr>
          <w:rFonts w:ascii="Comic Sans MS" w:hAnsi="Comic Sans MS"/>
          <w:noProof/>
          <w:sz w:val="28"/>
          <w:szCs w:val="28"/>
          <w:lang w:val="fr-FR"/>
        </w:rPr>
      </w:pPr>
    </w:p>
    <w:p w14:paraId="70A91ACC" w14:textId="2ADE061B" w:rsidR="001F275C" w:rsidRPr="00246C5E" w:rsidRDefault="001F275C" w:rsidP="001F275C">
      <w:pPr>
        <w:jc w:val="center"/>
        <w:rPr>
          <w:rFonts w:ascii="Comic Sans MS" w:hAnsi="Comic Sans MS"/>
          <w:noProof/>
          <w:sz w:val="28"/>
          <w:szCs w:val="28"/>
          <w:lang w:val="fr-FR"/>
        </w:rPr>
      </w:pPr>
      <w:r w:rsidRPr="00246C5E">
        <w:rPr>
          <w:rFonts w:ascii="Comic Sans MS" w:hAnsi="Comic Sans MS"/>
          <w:noProof/>
          <w:sz w:val="28"/>
          <w:szCs w:val="28"/>
          <w:lang w:val="fr-FR"/>
        </w:rPr>
        <w:lastRenderedPageBreak/>
        <w:t>Tema : » Chipul meu »</w:t>
      </w:r>
    </w:p>
    <w:p w14:paraId="2275FC72" w14:textId="77777777" w:rsidR="001F275C" w:rsidRPr="00246C5E" w:rsidRDefault="001F275C" w:rsidP="001F275C">
      <w:pPr>
        <w:jc w:val="center"/>
        <w:rPr>
          <w:rFonts w:ascii="Comic Sans MS" w:hAnsi="Comic Sans MS"/>
          <w:noProof/>
          <w:sz w:val="28"/>
          <w:szCs w:val="28"/>
          <w:lang w:val="fr-FR"/>
        </w:rPr>
      </w:pPr>
      <w:r w:rsidRPr="00246C5E">
        <w:rPr>
          <w:rFonts w:ascii="Comic Sans MS" w:hAnsi="Comic Sans MS"/>
          <w:noProof/>
          <w:sz w:val="28"/>
          <w:szCs w:val="28"/>
          <w:lang w:val="fr-FR"/>
        </w:rPr>
        <w:t>Ochiul – nuanțe de la închis la deschis</w:t>
      </w:r>
    </w:p>
    <w:p w14:paraId="23627077" w14:textId="77777777" w:rsidR="001F275C" w:rsidRPr="00246C5E" w:rsidRDefault="001F275C" w:rsidP="001F275C">
      <w:pPr>
        <w:jc w:val="center"/>
        <w:rPr>
          <w:rFonts w:ascii="Comic Sans MS" w:hAnsi="Comic Sans MS"/>
          <w:noProof/>
          <w:sz w:val="28"/>
          <w:szCs w:val="28"/>
          <w:lang w:val="fr-FR"/>
        </w:rPr>
      </w:pPr>
    </w:p>
    <w:p w14:paraId="128150E9" w14:textId="77777777" w:rsidR="001F275C" w:rsidRPr="00246C5E" w:rsidRDefault="001F275C" w:rsidP="001F275C">
      <w:pPr>
        <w:jc w:val="center"/>
        <w:rPr>
          <w:rFonts w:ascii="Comic Sans MS" w:hAnsi="Comic Sans MS"/>
          <w:noProof/>
          <w:lang w:val="fr-FR"/>
        </w:rPr>
      </w:pPr>
    </w:p>
    <w:p w14:paraId="0609BFA8" w14:textId="77777777" w:rsidR="001F275C" w:rsidRPr="00246C5E" w:rsidRDefault="001F275C" w:rsidP="001F275C">
      <w:pPr>
        <w:jc w:val="center"/>
        <w:rPr>
          <w:rFonts w:ascii="Comic Sans MS" w:hAnsi="Comic Sans MS"/>
          <w:noProof/>
          <w:lang w:val="fr-FR"/>
        </w:rPr>
      </w:pPr>
      <w:r w:rsidRPr="00246C5E">
        <w:rPr>
          <w:rFonts w:ascii="Comic Sans MS" w:hAnsi="Comic Sans MS"/>
          <w:noProof/>
        </w:rPr>
        <w:drawing>
          <wp:inline distT="0" distB="0" distL="0" distR="0" wp14:anchorId="4B53BD49" wp14:editId="669180D8">
            <wp:extent cx="6190596" cy="5958840"/>
            <wp:effectExtent l="0" t="0" r="1270" b="3810"/>
            <wp:docPr id="1910719002" name="Picture 13" descr="A collage of pictures of different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19002" name="Picture 13" descr="A collage of pictures of different fac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6409" cy="5983686"/>
                    </a:xfrm>
                    <a:prstGeom prst="rect">
                      <a:avLst/>
                    </a:prstGeom>
                    <a:noFill/>
                  </pic:spPr>
                </pic:pic>
              </a:graphicData>
            </a:graphic>
          </wp:inline>
        </w:drawing>
      </w:r>
    </w:p>
    <w:p w14:paraId="3F0A4EAC" w14:textId="77777777" w:rsidR="001F275C" w:rsidRPr="00246C5E" w:rsidRDefault="001F275C" w:rsidP="001F275C">
      <w:pPr>
        <w:jc w:val="center"/>
        <w:rPr>
          <w:rFonts w:ascii="Comic Sans MS" w:hAnsi="Comic Sans MS"/>
          <w:noProof/>
          <w:lang w:val="fr-FR"/>
        </w:rPr>
      </w:pPr>
    </w:p>
    <w:p w14:paraId="0978F0A2" w14:textId="77777777" w:rsidR="001F275C" w:rsidRPr="00246C5E" w:rsidRDefault="001F275C" w:rsidP="001F275C">
      <w:pPr>
        <w:jc w:val="center"/>
        <w:rPr>
          <w:rFonts w:ascii="Comic Sans MS" w:hAnsi="Comic Sans MS"/>
          <w:noProof/>
          <w:lang w:val="fr-FR"/>
        </w:rPr>
      </w:pPr>
    </w:p>
    <w:p w14:paraId="7FB429A6" w14:textId="77777777" w:rsidR="001F275C" w:rsidRPr="00246C5E" w:rsidRDefault="001F275C" w:rsidP="001F275C">
      <w:pPr>
        <w:jc w:val="center"/>
        <w:rPr>
          <w:rFonts w:ascii="Comic Sans MS" w:hAnsi="Comic Sans MS"/>
          <w:noProof/>
          <w:lang w:val="fr-FR"/>
        </w:rPr>
      </w:pPr>
    </w:p>
    <w:p w14:paraId="23322F5A" w14:textId="77777777" w:rsidR="001F275C" w:rsidRPr="00246C5E" w:rsidRDefault="001F275C" w:rsidP="001F275C">
      <w:pPr>
        <w:jc w:val="center"/>
        <w:rPr>
          <w:rFonts w:ascii="Comic Sans MS" w:hAnsi="Comic Sans MS"/>
          <w:noProof/>
          <w:lang w:val="fr-FR"/>
        </w:rPr>
      </w:pPr>
    </w:p>
    <w:p w14:paraId="574F61E4" w14:textId="77777777" w:rsidR="001F275C" w:rsidRPr="00246C5E" w:rsidRDefault="001F275C" w:rsidP="001F275C">
      <w:pPr>
        <w:jc w:val="center"/>
        <w:rPr>
          <w:rFonts w:ascii="Comic Sans MS" w:hAnsi="Comic Sans MS"/>
          <w:noProof/>
          <w:sz w:val="28"/>
          <w:szCs w:val="28"/>
          <w:lang w:val="fr-FR"/>
        </w:rPr>
      </w:pPr>
      <w:r w:rsidRPr="00246C5E">
        <w:rPr>
          <w:rFonts w:ascii="Comic Sans MS" w:hAnsi="Comic Sans MS"/>
          <w:noProof/>
          <w:sz w:val="28"/>
          <w:szCs w:val="28"/>
          <w:lang w:val="fr-FR"/>
        </w:rPr>
        <w:t>Tablou de primavară, realizat prin tehnica dactilopicturii.</w:t>
      </w:r>
    </w:p>
    <w:p w14:paraId="1B6B4BA3" w14:textId="77777777" w:rsidR="001F275C" w:rsidRPr="00246C5E" w:rsidRDefault="001F275C" w:rsidP="001F275C">
      <w:pPr>
        <w:jc w:val="center"/>
        <w:rPr>
          <w:rFonts w:ascii="Comic Sans MS" w:hAnsi="Comic Sans MS"/>
          <w:noProof/>
          <w:sz w:val="28"/>
          <w:szCs w:val="28"/>
          <w:lang w:val="fr-FR"/>
        </w:rPr>
      </w:pPr>
    </w:p>
    <w:p w14:paraId="7E415D97" w14:textId="77777777" w:rsidR="001F275C" w:rsidRPr="00246C5E" w:rsidRDefault="001F275C" w:rsidP="001F275C">
      <w:pPr>
        <w:jc w:val="center"/>
        <w:rPr>
          <w:rFonts w:ascii="Comic Sans MS" w:hAnsi="Comic Sans MS"/>
          <w:noProof/>
          <w:sz w:val="28"/>
          <w:szCs w:val="28"/>
          <w:lang w:val="fr-FR"/>
        </w:rPr>
      </w:pPr>
    </w:p>
    <w:p w14:paraId="2CB05E98" w14:textId="77777777" w:rsidR="001F275C" w:rsidRPr="00246C5E" w:rsidRDefault="001F275C" w:rsidP="001F275C">
      <w:pPr>
        <w:jc w:val="center"/>
        <w:rPr>
          <w:rFonts w:ascii="Comic Sans MS" w:hAnsi="Comic Sans MS"/>
          <w:noProof/>
          <w:sz w:val="28"/>
          <w:szCs w:val="28"/>
          <w:lang w:val="fr-FR"/>
        </w:rPr>
      </w:pPr>
      <w:r w:rsidRPr="00246C5E">
        <w:rPr>
          <w:rFonts w:ascii="Comic Sans MS" w:hAnsi="Comic Sans MS"/>
          <w:noProof/>
          <w:sz w:val="28"/>
          <w:szCs w:val="28"/>
          <w:lang w:val="fr-FR"/>
        </w:rPr>
        <w:drawing>
          <wp:inline distT="0" distB="0" distL="0" distR="0" wp14:anchorId="2EC65C1F" wp14:editId="0AC8EAA8">
            <wp:extent cx="6217920" cy="6156960"/>
            <wp:effectExtent l="0" t="0" r="0" b="0"/>
            <wp:docPr id="1169326500" name="Picture 6" descr="A collage of pictures of a child holding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26500" name="Picture 6" descr="A collage of pictures of a child holding balloon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7920" cy="6156960"/>
                    </a:xfrm>
                    <a:prstGeom prst="rect">
                      <a:avLst/>
                    </a:prstGeom>
                    <a:noFill/>
                  </pic:spPr>
                </pic:pic>
              </a:graphicData>
            </a:graphic>
          </wp:inline>
        </w:drawing>
      </w:r>
    </w:p>
    <w:p w14:paraId="0529C710" w14:textId="77777777" w:rsidR="001F275C" w:rsidRPr="00246C5E" w:rsidRDefault="001F275C" w:rsidP="001F275C">
      <w:pPr>
        <w:jc w:val="center"/>
        <w:rPr>
          <w:rFonts w:ascii="Comic Sans MS" w:hAnsi="Comic Sans MS"/>
          <w:noProof/>
          <w:sz w:val="28"/>
          <w:szCs w:val="28"/>
          <w:lang w:val="fr-FR"/>
        </w:rPr>
      </w:pPr>
    </w:p>
    <w:p w14:paraId="58D04598" w14:textId="77777777" w:rsidR="001F275C" w:rsidRDefault="001F275C" w:rsidP="001F275C">
      <w:pPr>
        <w:tabs>
          <w:tab w:val="left" w:pos="1122"/>
        </w:tabs>
        <w:spacing w:after="0" w:line="240" w:lineRule="auto"/>
        <w:ind w:left="748"/>
        <w:jc w:val="both"/>
        <w:rPr>
          <w:rFonts w:ascii="Times New Roman" w:hAnsi="Times New Roman" w:cs="Times New Roman"/>
          <w:color w:val="000000"/>
          <w:sz w:val="24"/>
          <w:szCs w:val="24"/>
          <w:lang w:val="ro-RO"/>
        </w:rPr>
      </w:pPr>
    </w:p>
    <w:sectPr w:rsidR="001F275C" w:rsidSect="00E503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46F6F"/>
    <w:multiLevelType w:val="hybridMultilevel"/>
    <w:tmpl w:val="783E795C"/>
    <w:lvl w:ilvl="0" w:tplc="09F08194">
      <w:start w:val="112"/>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5A5069E3"/>
    <w:multiLevelType w:val="hybridMultilevel"/>
    <w:tmpl w:val="94DC5F1C"/>
    <w:lvl w:ilvl="0" w:tplc="DA36DB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D82528"/>
    <w:multiLevelType w:val="hybridMultilevel"/>
    <w:tmpl w:val="4DFE8D98"/>
    <w:lvl w:ilvl="0" w:tplc="2C38BAF8">
      <w:start w:val="1"/>
      <w:numFmt w:val="decimal"/>
      <w:lvlText w:val="%1."/>
      <w:lvlJc w:val="left"/>
      <w:pPr>
        <w:ind w:left="720"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83115323">
    <w:abstractNumId w:val="0"/>
  </w:num>
  <w:num w:numId="2" w16cid:durableId="362169241">
    <w:abstractNumId w:val="1"/>
  </w:num>
  <w:num w:numId="3" w16cid:durableId="306470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E97"/>
    <w:rsid w:val="001D5CAB"/>
    <w:rsid w:val="001F275C"/>
    <w:rsid w:val="0023503C"/>
    <w:rsid w:val="00474499"/>
    <w:rsid w:val="00845179"/>
    <w:rsid w:val="00C451EE"/>
    <w:rsid w:val="00DC2E97"/>
    <w:rsid w:val="00E50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0318"/>
  <w15:chartTrackingRefBased/>
  <w15:docId w15:val="{60D258C7-4731-4BBB-B21B-6E4C42F6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5C"/>
    <w:pPr>
      <w:spacing w:after="200" w:line="276" w:lineRule="auto"/>
    </w:pPr>
    <w:rPr>
      <w:rFonts w:eastAsiaTheme="minorEastAsia"/>
      <w:kern w:val="0"/>
      <w14:ligatures w14:val="none"/>
    </w:rPr>
  </w:style>
  <w:style w:type="paragraph" w:styleId="Heading1">
    <w:name w:val="heading 1"/>
    <w:basedOn w:val="Normal"/>
    <w:next w:val="Normal"/>
    <w:link w:val="Heading1Char"/>
    <w:uiPriority w:val="9"/>
    <w:qFormat/>
    <w:rsid w:val="00DC2E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2E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2E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2E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2E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2E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2E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2E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2E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E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2E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2E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2E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2E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2E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2E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2E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2E97"/>
    <w:rPr>
      <w:rFonts w:eastAsiaTheme="majorEastAsia" w:cstheme="majorBidi"/>
      <w:color w:val="272727" w:themeColor="text1" w:themeTint="D8"/>
    </w:rPr>
  </w:style>
  <w:style w:type="paragraph" w:styleId="Title">
    <w:name w:val="Title"/>
    <w:basedOn w:val="Normal"/>
    <w:next w:val="Normal"/>
    <w:link w:val="TitleChar"/>
    <w:uiPriority w:val="10"/>
    <w:qFormat/>
    <w:rsid w:val="00DC2E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E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2E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2E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2E97"/>
    <w:pPr>
      <w:spacing w:before="160"/>
      <w:jc w:val="center"/>
    </w:pPr>
    <w:rPr>
      <w:i/>
      <w:iCs/>
      <w:color w:val="404040" w:themeColor="text1" w:themeTint="BF"/>
    </w:rPr>
  </w:style>
  <w:style w:type="character" w:customStyle="1" w:styleId="QuoteChar">
    <w:name w:val="Quote Char"/>
    <w:basedOn w:val="DefaultParagraphFont"/>
    <w:link w:val="Quote"/>
    <w:uiPriority w:val="29"/>
    <w:rsid w:val="00DC2E97"/>
    <w:rPr>
      <w:i/>
      <w:iCs/>
      <w:color w:val="404040" w:themeColor="text1" w:themeTint="BF"/>
    </w:rPr>
  </w:style>
  <w:style w:type="paragraph" w:styleId="ListParagraph">
    <w:name w:val="List Paragraph"/>
    <w:basedOn w:val="Normal"/>
    <w:qFormat/>
    <w:rsid w:val="00DC2E97"/>
    <w:pPr>
      <w:ind w:left="720"/>
      <w:contextualSpacing/>
    </w:pPr>
  </w:style>
  <w:style w:type="character" w:styleId="IntenseEmphasis">
    <w:name w:val="Intense Emphasis"/>
    <w:basedOn w:val="DefaultParagraphFont"/>
    <w:uiPriority w:val="21"/>
    <w:qFormat/>
    <w:rsid w:val="00DC2E97"/>
    <w:rPr>
      <w:i/>
      <w:iCs/>
      <w:color w:val="0F4761" w:themeColor="accent1" w:themeShade="BF"/>
    </w:rPr>
  </w:style>
  <w:style w:type="paragraph" w:styleId="IntenseQuote">
    <w:name w:val="Intense Quote"/>
    <w:basedOn w:val="Normal"/>
    <w:next w:val="Normal"/>
    <w:link w:val="IntenseQuoteChar"/>
    <w:uiPriority w:val="30"/>
    <w:qFormat/>
    <w:rsid w:val="00DC2E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2E97"/>
    <w:rPr>
      <w:i/>
      <w:iCs/>
      <w:color w:val="0F4761" w:themeColor="accent1" w:themeShade="BF"/>
    </w:rPr>
  </w:style>
  <w:style w:type="character" w:styleId="IntenseReference">
    <w:name w:val="Intense Reference"/>
    <w:basedOn w:val="DefaultParagraphFont"/>
    <w:uiPriority w:val="32"/>
    <w:qFormat/>
    <w:rsid w:val="00DC2E97"/>
    <w:rPr>
      <w:b/>
      <w:bCs/>
      <w:smallCaps/>
      <w:color w:val="0F4761" w:themeColor="accent1" w:themeShade="BF"/>
      <w:spacing w:val="5"/>
    </w:rPr>
  </w:style>
  <w:style w:type="table" w:styleId="TableGrid">
    <w:name w:val="Table Grid"/>
    <w:basedOn w:val="TableNormal"/>
    <w:uiPriority w:val="59"/>
    <w:rsid w:val="001F275C"/>
    <w:pPr>
      <w:spacing w:after="0" w:line="240" w:lineRule="auto"/>
    </w:pPr>
    <w:rPr>
      <w:rFonts w:eastAsiaTheme="minorEastAsia"/>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526</Words>
  <Characters>3000</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 Rau</dc:creator>
  <cp:keywords/>
  <dc:description/>
  <cp:lastModifiedBy>Iulia Rau</cp:lastModifiedBy>
  <cp:revision>3</cp:revision>
  <dcterms:created xsi:type="dcterms:W3CDTF">2024-03-13T10:34:00Z</dcterms:created>
  <dcterms:modified xsi:type="dcterms:W3CDTF">2024-03-13T10:51:00Z</dcterms:modified>
</cp:coreProperties>
</file>